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5"/>
        <w:ind w:left="103"/>
      </w:pPr>
      <w:r>
        <w:rPr/>
        <w:t>CONSEJO</w:t>
      </w:r>
      <w:r>
        <w:rPr>
          <w:spacing w:val="15"/>
        </w:rPr>
        <w:t> </w:t>
      </w:r>
      <w:r>
        <w:rPr/>
        <w:t>INSULAR</w:t>
      </w:r>
      <w:r>
        <w:rPr>
          <w:spacing w:val="16"/>
        </w:rPr>
        <w:t> </w:t>
      </w:r>
      <w:r>
        <w:rPr/>
        <w:t>AGUAS</w:t>
      </w:r>
      <w:r>
        <w:rPr>
          <w:spacing w:val="16"/>
        </w:rPr>
        <w:t> </w:t>
      </w:r>
      <w:r>
        <w:rPr>
          <w:spacing w:val="-2"/>
        </w:rPr>
        <w:t>FUERTEVENTURA</w:t>
      </w:r>
    </w:p>
    <w:p>
      <w:pPr>
        <w:pStyle w:val="Heading1"/>
        <w:spacing w:before="175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INGRESOS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51"/>
        <w:rPr>
          <w:sz w:val="18"/>
        </w:rPr>
      </w:pPr>
    </w:p>
    <w:p>
      <w:pPr>
        <w:pStyle w:val="Heading1"/>
      </w:pPr>
      <w:r>
        <w:rPr>
          <w:spacing w:val="-4"/>
        </w:rPr>
        <w:t>2024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114"/>
        <w:rPr>
          <w:sz w:val="17"/>
        </w:rPr>
      </w:pPr>
    </w:p>
    <w:p>
      <w:pPr>
        <w:pStyle w:val="BodyText"/>
        <w:ind w:left="102"/>
      </w:pP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EJECUCIÓN</w:t>
      </w:r>
    </w:p>
    <w:p>
      <w:pPr>
        <w:tabs>
          <w:tab w:pos="2570" w:val="left" w:leader="none"/>
        </w:tabs>
        <w:spacing w:before="78"/>
        <w:ind w:left="102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position w:val="1"/>
          <w:sz w:val="16"/>
        </w:rPr>
        <w:t>Fecha</w:t>
      </w:r>
      <w:r>
        <w:rPr>
          <w:rFonts w:ascii="Arial" w:hAnsi="Arial"/>
          <w:i/>
          <w:spacing w:val="4"/>
          <w:position w:val="1"/>
          <w:sz w:val="16"/>
        </w:rPr>
        <w:t> </w:t>
      </w:r>
      <w:r>
        <w:rPr>
          <w:rFonts w:ascii="Arial" w:hAnsi="Arial"/>
          <w:i/>
          <w:spacing w:val="-2"/>
          <w:position w:val="1"/>
          <w:sz w:val="16"/>
        </w:rPr>
        <w:t>Obtención</w:t>
      </w:r>
      <w:r>
        <w:rPr>
          <w:rFonts w:ascii="Arial" w:hAnsi="Arial"/>
          <w:i/>
          <w:spacing w:val="-2"/>
          <w:sz w:val="16"/>
        </w:rPr>
        <w:t>12/03/2025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pacing w:val="-2"/>
          <w:sz w:val="16"/>
        </w:rPr>
        <w:t>10:32:33</w:t>
      </w:r>
    </w:p>
    <w:p>
      <w:pPr>
        <w:tabs>
          <w:tab w:pos="3855" w:val="right" w:leader="none"/>
        </w:tabs>
        <w:spacing w:before="186"/>
        <w:ind w:left="216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position w:val="1"/>
          <w:sz w:val="16"/>
        </w:rPr>
        <w:t>Pág.</w:t>
      </w:r>
      <w:r>
        <w:rPr>
          <w:rFonts w:ascii="Arial" w:hAnsi="Arial"/>
          <w:i/>
          <w:position w:val="1"/>
          <w:sz w:val="16"/>
        </w:rPr>
        <w:tab/>
      </w:r>
      <w:r>
        <w:rPr>
          <w:rFonts w:ascii="Arial" w:hAnsi="Arial"/>
          <w:i/>
          <w:spacing w:val="-10"/>
          <w:sz w:val="16"/>
        </w:rPr>
        <w:t>1</w:t>
      </w:r>
    </w:p>
    <w:p>
      <w:pPr>
        <w:spacing w:after="0"/>
        <w:jc w:val="left"/>
        <w:rPr>
          <w:rFonts w:ascii="Arial" w:hAnsi="Arial"/>
          <w:i/>
          <w:sz w:val="16"/>
        </w:rPr>
        <w:sectPr>
          <w:type w:val="continuous"/>
          <w:pgSz w:w="16820" w:h="11900" w:orient="landscape"/>
          <w:pgMar w:top="740" w:bottom="280" w:left="708" w:right="708"/>
          <w:cols w:num="4" w:equalWidth="0">
            <w:col w:w="4101" w:space="141"/>
            <w:col w:w="542" w:space="1732"/>
            <w:col w:w="2234" w:space="2610"/>
            <w:col w:w="4044"/>
          </w:cols>
        </w:sectPr>
      </w:pPr>
    </w:p>
    <w:p>
      <w:pPr>
        <w:pStyle w:val="BodyText"/>
        <w:spacing w:before="179"/>
        <w:rPr>
          <w:b w:val="0"/>
          <w:i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32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33" w:lineRule="auto" w:before="98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8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319" w:right="204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8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8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221" w:right="196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184" w:right="111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328" w:right="117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98"/>
              <w:ind w:left="285" w:right="286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52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27.000,00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16.126,95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16.126,95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16.126,95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1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10.873,05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139.127,93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139.127,93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139.127,93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99.127,93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2.982.999,72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2.988.999,72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1.250,00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1.250,00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1.250,00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2.987.749,72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1.223.000,00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2.982.999,72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4.205.999,72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1.306.504,88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1.306.504,88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1.306.504,88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2.899.494,84</w:t>
            </w:r>
          </w:p>
        </w:tc>
      </w:tr>
    </w:tbl>
    <w:p>
      <w:pPr>
        <w:pStyle w:val="BodyText"/>
        <w:rPr>
          <w:b w:val="0"/>
          <w:i/>
          <w:sz w:val="18"/>
        </w:rPr>
      </w:pPr>
    </w:p>
    <w:p>
      <w:pPr>
        <w:pStyle w:val="BodyText"/>
        <w:rPr>
          <w:b w:val="0"/>
          <w:i/>
          <w:sz w:val="18"/>
        </w:rPr>
      </w:pPr>
    </w:p>
    <w:p>
      <w:pPr>
        <w:pStyle w:val="BodyText"/>
        <w:spacing w:before="72"/>
        <w:rPr>
          <w:b w:val="0"/>
          <w:i/>
          <w:sz w:val="18"/>
        </w:rPr>
      </w:pPr>
    </w:p>
    <w:p>
      <w:pPr>
        <w:pStyle w:val="Heading1"/>
        <w:tabs>
          <w:tab w:pos="4133" w:val="left" w:leader="none"/>
        </w:tabs>
        <w:ind w:left="241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  <w:r>
        <w:rPr/>
        <w:tab/>
      </w:r>
      <w:r>
        <w:rPr>
          <w:spacing w:val="-4"/>
        </w:rPr>
        <w:t>2024</w:t>
      </w:r>
    </w:p>
    <w:p>
      <w:pPr>
        <w:spacing w:line="240" w:lineRule="auto" w:before="42"/>
        <w:rPr>
          <w:sz w:val="17"/>
        </w:rPr>
      </w:pPr>
    </w:p>
    <w:p>
      <w:pPr>
        <w:pStyle w:val="BodyText"/>
        <w:ind w:left="-1" w:right="81"/>
        <w:jc w:val="center"/>
      </w:pP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EJECUCIÓN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3198"/>
        <w:gridCol w:w="1133"/>
        <w:gridCol w:w="1140"/>
        <w:gridCol w:w="1132"/>
        <w:gridCol w:w="1129"/>
        <w:gridCol w:w="1144"/>
        <w:gridCol w:w="1136"/>
        <w:gridCol w:w="1144"/>
        <w:gridCol w:w="1129"/>
        <w:gridCol w:w="1297"/>
      </w:tblGrid>
      <w:tr>
        <w:trPr>
          <w:trHeight w:val="540" w:hRule="atLeast"/>
        </w:trPr>
        <w:tc>
          <w:tcPr>
            <w:tcW w:w="134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0" w:lineRule="atLeast" w:before="38"/>
              <w:ind w:left="392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32"/>
              <w:ind w:left="373" w:right="28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1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3" w:lineRule="auto"/>
              <w:ind w:left="397" w:right="279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29"/>
              <w:ind w:left="213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7"/>
              <w:ind w:left="140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37"/>
              <w:ind w:left="362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145"/>
              <w:rPr>
                <w:sz w:val="12"/>
              </w:rPr>
            </w:pPr>
            <w:r>
              <w:rPr>
                <w:w w:val="105"/>
                <w:sz w:val="12"/>
              </w:rPr>
              <w:t>Pagos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Líquidos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23"/>
              <w:ind w:left="418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29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122"/>
              <w:ind w:left="385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21" w:hRule="atLeast"/>
        </w:trPr>
        <w:tc>
          <w:tcPr>
            <w:tcW w:w="134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1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1.008.133,20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1.008.133,20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819.506,52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6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857.117,74</w:t>
            </w:r>
          </w:p>
        </w:tc>
        <w:tc>
          <w:tcPr>
            <w:tcW w:w="11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51.234,03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805.883,71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13.622,81</w:t>
            </w:r>
          </w:p>
        </w:tc>
        <w:tc>
          <w:tcPr>
            <w:tcW w:w="129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7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188.626,68</w:t>
            </w:r>
          </w:p>
        </w:tc>
      </w:tr>
      <w:tr>
        <w:trPr>
          <w:trHeight w:val="211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Y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3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192.801,80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4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30.988,71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3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223.790,51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195.757,18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6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161.645,43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161.645,43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34.111,75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31" w:lineRule="exact" w:before="60"/>
              <w:ind w:right="7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28.033,33</w:t>
            </w:r>
          </w:p>
        </w:tc>
      </w:tr>
      <w:tr>
        <w:trPr>
          <w:trHeight w:val="17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183,49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6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312,68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129,19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183,49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7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9.816,51</w:t>
            </w:r>
          </w:p>
        </w:tc>
      </w:tr>
      <w:tr>
        <w:trPr>
          <w:trHeight w:val="21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FONDO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CONTINGENCIA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6.065,00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1" w:lineRule="exact" w:before="60"/>
              <w:ind w:right="3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6.065,00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31" w:lineRule="exact" w:before="60"/>
              <w:ind w:right="7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6.065,00</w:t>
            </w:r>
          </w:p>
        </w:tc>
      </w:tr>
      <w:tr>
        <w:trPr>
          <w:trHeight w:val="172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IMPREVISTOS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1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2.568.914,89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2.568.914,89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3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29.704,20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5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17.604,72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17.604,72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12.099,48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7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2.539.210,69</w:t>
            </w:r>
          </w:p>
        </w:tc>
      </w:tr>
      <w:tr>
        <w:trPr>
          <w:trHeight w:val="259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0"/>
              <w:ind w:right="3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60"/>
              <w:ind w:right="7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</w:tr>
      <w:tr>
        <w:trPr>
          <w:trHeight w:val="299" w:hRule="atLeast"/>
        </w:trPr>
        <w:tc>
          <w:tcPr>
            <w:tcW w:w="134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right="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right="3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right="7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52" w:hRule="atLeast"/>
        </w:trPr>
        <w:tc>
          <w:tcPr>
            <w:tcW w:w="13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19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3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1.223.000,00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2.982.999,72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3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4.205.999,72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3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1.045.151,39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5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1.036.680,57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51.363,22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985.317,35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59.834,04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50"/>
              <w:ind w:right="7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3.160.848,33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210"/>
        <w:gridCol w:w="1125"/>
        <w:gridCol w:w="1155"/>
        <w:gridCol w:w="1125"/>
        <w:gridCol w:w="1140"/>
        <w:gridCol w:w="1125"/>
        <w:gridCol w:w="1170"/>
        <w:gridCol w:w="1110"/>
        <w:gridCol w:w="1121"/>
        <w:gridCol w:w="1272"/>
      </w:tblGrid>
      <w:tr>
        <w:trPr>
          <w:trHeight w:val="25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0" w:type="dxa"/>
          </w:tcPr>
          <w:p>
            <w:pPr>
              <w:pStyle w:val="TableParagraph"/>
              <w:spacing w:before="88"/>
              <w:ind w:right="7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73"/>
              <w:ind w:left="4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261.353,49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269.824,31</w:t>
            </w:r>
          </w:p>
        </w:tc>
        <w:tc>
          <w:tcPr>
            <w:tcW w:w="1170" w:type="dxa"/>
          </w:tcPr>
          <w:p>
            <w:pPr>
              <w:pStyle w:val="TableParagraph"/>
              <w:spacing w:before="73"/>
              <w:ind w:left="51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51.363,22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73"/>
              <w:ind w:left="4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321.187,53</w:t>
            </w:r>
          </w:p>
        </w:tc>
        <w:tc>
          <w:tcPr>
            <w:tcW w:w="1121" w:type="dxa"/>
          </w:tcPr>
          <w:p>
            <w:pPr>
              <w:pStyle w:val="TableParagraph"/>
              <w:spacing w:before="73"/>
              <w:ind w:left="526" w:right="-1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59.834,04</w:t>
            </w:r>
          </w:p>
        </w:tc>
        <w:tc>
          <w:tcPr>
            <w:tcW w:w="1272" w:type="dxa"/>
          </w:tcPr>
          <w:p>
            <w:pPr>
              <w:pStyle w:val="TableParagraph"/>
              <w:spacing w:before="73"/>
              <w:ind w:left="5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261.353,49</w:t>
            </w:r>
          </w:p>
        </w:tc>
      </w:tr>
    </w:tbl>
    <w:sectPr>
      <w:type w:val="continuous"/>
      <w:pgSz w:w="16820" w:h="11900" w:orient="landscape"/>
      <w:pgMar w:top="7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2025-06-09T09:44:44Z</dcterms:created>
  <dcterms:modified xsi:type="dcterms:W3CDTF">2025-06-09T09:44:44Z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